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附件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569" w:lineRule="exact"/>
        <w:ind w:right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合肥市测绘设计研究院有限公司应聘报名登记表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填报日期：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000000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8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4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（是否全日制）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8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家庭其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兴趣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before="0" w:line="258" w:lineRule="exact"/>
        <w:ind w:right="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弄虚作假，取消其应聘、考试及录用资格。</w:t>
      </w:r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100" o:spid="_x0000_s4100" o:spt="202" type="#_x0000_t202" style="position:absolute;left:0pt;margin-left:260.6pt;margin-top:780.9pt;height:11.5pt;width:7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总计</w:t>
                </w:r>
                <w:r>
                  <w:rPr>
                    <w:rFonts w:ascii="宋体" w:hAnsi="宋体" w:eastAsia="宋体" w:cs="宋体"/>
                    <w:spacing w:val="-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页，第</w:t>
                </w:r>
                <w:r>
                  <w:rPr>
                    <w:rFonts w:ascii="宋体" w:hAnsi="宋体" w:eastAsia="宋体" w:cs="宋体"/>
                    <w:spacing w:val="-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4099" o:spid="_x0000_s4099" o:spt="202" type="#_x0000_t202" style="position:absolute;left:0pt;margin-left:67.45pt;margin-top:43.1pt;height:18.45pt;width:464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ascii="仿宋" w:hAnsi="仿宋" w:eastAsia="仿宋" w:cs="仿宋"/>
                    <w:spacing w:val="-1"/>
                    <w:w w:val="99"/>
                    <w:sz w:val="11"/>
                    <w:szCs w:val="11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YTU3NzQzNmViZGQ1NmZhMjQyY2M3ZTZlYWJlNGM1MTcifQ=="/>
  </w:docVars>
  <w:rsids>
    <w:rsidRoot w:val="00000000"/>
    <w:rsid w:val="03AC449B"/>
    <w:rsid w:val="07821D85"/>
    <w:rsid w:val="0F0D7012"/>
    <w:rsid w:val="18932C6D"/>
    <w:rsid w:val="1F7E082E"/>
    <w:rsid w:val="26F606A1"/>
    <w:rsid w:val="27DB492C"/>
    <w:rsid w:val="28035DB7"/>
    <w:rsid w:val="4B3D688B"/>
    <w:rsid w:val="55666AA7"/>
    <w:rsid w:val="6A3840C5"/>
    <w:rsid w:val="6B6D25F6"/>
    <w:rsid w:val="6FD352F6"/>
    <w:rsid w:val="73B52332"/>
    <w:rsid w:val="74B43455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327</Words>
  <Characters>327</Characters>
  <ScaleCrop>false</ScaleCrop>
  <LinksUpToDate>false</LinksUpToDate>
  <CharactersWithSpaces>374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2024-01-03T01:07:39Z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2052-10.1.0.6876</vt:lpwstr>
  </property>
  <property fmtid="{D5CDD505-2E9C-101B-9397-08002B2CF9AE}" pid="6" name="ICV">
    <vt:lpwstr>3EA8F83A884748E69B9A1D5539533454</vt:lpwstr>
  </property>
</Properties>
</file>